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6F2"/>
  <w:body>
    <w:p w:rsidR="00B7397F" w:rsidRPr="001204B3" w:rsidRDefault="00891DFE" w:rsidP="00B739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color w:val="0D0D0D" w:themeColor="text1" w:themeTint="F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4079E5" wp14:editId="0690FF37">
            <wp:simplePos x="0" y="0"/>
            <wp:positionH relativeFrom="margin">
              <wp:posOffset>2165350</wp:posOffset>
            </wp:positionH>
            <wp:positionV relativeFrom="margin">
              <wp:posOffset>-568960</wp:posOffset>
            </wp:positionV>
            <wp:extent cx="2093595" cy="2031365"/>
            <wp:effectExtent l="0" t="0" r="0" b="0"/>
            <wp:wrapSquare wrapText="bothSides"/>
            <wp:docPr id="1" name="Рисунок 1" descr="Логотип Парк Форос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Парк Форос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0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DFE" w:rsidRDefault="00891DFE" w:rsidP="00B7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97F" w:rsidRPr="00891DFE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DFE">
        <w:rPr>
          <w:rFonts w:ascii="Times New Roman" w:hAnsi="Times New Roman" w:cs="Times New Roman"/>
          <w:b/>
          <w:sz w:val="32"/>
          <w:szCs w:val="32"/>
        </w:rPr>
        <w:t>Прейскурант цен на медицинские услуги</w:t>
      </w:r>
    </w:p>
    <w:p w:rsidR="00B7397F" w:rsidRDefault="00B7397F" w:rsidP="00891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DFE">
        <w:rPr>
          <w:rFonts w:ascii="Times New Roman" w:hAnsi="Times New Roman" w:cs="Times New Roman"/>
          <w:b/>
          <w:sz w:val="32"/>
          <w:szCs w:val="32"/>
        </w:rPr>
        <w:t>на период</w:t>
      </w:r>
      <w:r w:rsidR="00891D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DFE">
        <w:rPr>
          <w:rFonts w:ascii="Times New Roman" w:hAnsi="Times New Roman" w:cs="Times New Roman"/>
          <w:b/>
          <w:sz w:val="32"/>
          <w:szCs w:val="32"/>
        </w:rPr>
        <w:t>с 01 июня 2018 года по 31 октября 2018 года</w:t>
      </w:r>
    </w:p>
    <w:p w:rsidR="00891DFE" w:rsidRPr="00891DFE" w:rsidRDefault="00891DFE" w:rsidP="00891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1AC" w:rsidRPr="00B451AC" w:rsidRDefault="00B451AC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660"/>
        <w:gridCol w:w="5340"/>
        <w:gridCol w:w="1620"/>
        <w:gridCol w:w="1480"/>
      </w:tblGrid>
      <w:tr w:rsidR="00B7397F" w:rsidRPr="00B7397F" w:rsidTr="00891DFE">
        <w:trPr>
          <w:trHeight w:val="75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B7397F" w:rsidRPr="00B451AC" w:rsidRDefault="00B7397F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Врачебные консультации и манипуляции</w:t>
            </w:r>
          </w:p>
        </w:tc>
      </w:tr>
      <w:tr w:rsidR="00B7397F" w:rsidRPr="00B7397F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97F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B451AC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97F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97F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B7397F" w:rsidRPr="00B451AC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B7397F" w:rsidRPr="00B7397F" w:rsidTr="00A942E8">
        <w:trPr>
          <w:trHeight w:val="24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01.047.001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приём врача-терапевта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B7397F" w:rsidRPr="00B7397F" w:rsidTr="00A942E8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01.047.002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приём врача-терапевта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7397F" w:rsidRPr="00B7397F" w:rsidTr="00A942E8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01.054.001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врача-физиотерапевта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7397F" w:rsidRPr="00B7397F" w:rsidTr="00A942E8">
        <w:trPr>
          <w:trHeight w:val="24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приём врача функциональной диагностики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B7397F" w:rsidRPr="00B7397F" w:rsidTr="00A942E8">
        <w:trPr>
          <w:trHeight w:val="27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01.05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приём врача функциональной диагностики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7397F" w:rsidRPr="00B7397F" w:rsidTr="00A942E8">
        <w:trPr>
          <w:trHeight w:val="25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01.031.001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приём врача-педиатра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B7397F" w:rsidRPr="00B7397F" w:rsidTr="00A942E8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01.031.002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приём врача-педиатра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7397F" w:rsidRPr="00B7397F" w:rsidTr="00D11C6E">
        <w:trPr>
          <w:trHeight w:val="25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D11C6E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А15.01.001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B7397F"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7397F" w:rsidRPr="00B7397F" w:rsidTr="00E13A36">
        <w:trPr>
          <w:trHeight w:val="2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11.12.003.001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вливание (без стоимости лекарств)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B7397F" w:rsidRPr="00B7397F" w:rsidTr="00E13A36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11.12.003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Внутривенная инъекция (без стоимости лекарств)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7397F" w:rsidRPr="00B7397F" w:rsidTr="00E13A36">
        <w:trPr>
          <w:trHeight w:val="2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11.02.002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Внутримышечная, подкожная инъекция (без стоимости лекарств)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7F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B7397F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B7397F" w:rsidRPr="00B7397F" w:rsidRDefault="00B7397F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врача-гинеколога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B451AC" w:rsidRPr="00B451AC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01.001.001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врача-гинеколога  (гинекологический осмотр, консультация)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01.001.002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врача-гинеколога (консультация, гинекологический осмотр по показаниям)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01.001.002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451AC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по результатам обследования, без назначения лечения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01.001.001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4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врача – гинеколога (с назначением лечения; по контрацепции, планированию беременности; составление плана лечения по инфекциям; составление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плана лечения воспалительных заболеваний органов малого таза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1AC" w:rsidRPr="00B7397F" w:rsidRDefault="00B451AC" w:rsidP="00B4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AC" w:rsidRPr="00B7397F" w:rsidTr="00E13A36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25.20.001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Разъединение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синехий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девочек консервативным методом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7C44C8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451AC" w:rsidRPr="00B7397F" w:rsidTr="00E13A36">
        <w:trPr>
          <w:trHeight w:val="27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16.20.066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Разъединение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синехий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девочек хирургическим методом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B451AC" w:rsidRPr="00B7397F" w:rsidTr="00A942E8">
        <w:trPr>
          <w:trHeight w:val="27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01.20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.005</w:t>
            </w:r>
          </w:p>
          <w:p w:rsidR="00D11C6E" w:rsidRPr="00B7397F" w:rsidRDefault="00D11C6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01.20.006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молочной железы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B451AC" w:rsidRPr="00B7397F" w:rsidTr="00A942E8">
        <w:trPr>
          <w:trHeight w:val="26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14.20.001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Санация влагалища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B451AC" w:rsidRPr="00B7397F" w:rsidTr="00A942E8">
        <w:trPr>
          <w:trHeight w:val="25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03.20.001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(«Карл Цейс», Германия)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451AC" w:rsidRPr="00B7397F" w:rsidTr="00B451AC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11.20.02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451AC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лекарственных веществ (без стоимости лекарственных средств)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7C44C8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1AC" w:rsidRPr="00B7397F" w:rsidRDefault="00BD566B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B451AC" w:rsidRPr="00B7397F" w:rsidTr="00A942E8">
        <w:trPr>
          <w:trHeight w:val="26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11.20.02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Лечебная тампонада с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Сакской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грязью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</w:tr>
      <w:tr w:rsidR="00B451AC" w:rsidRPr="00B7397F" w:rsidTr="00B7397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11.20.012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Влагалищные ванночки (растительными лекарственными веществами, «серебряная вода»)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B451AC" w:rsidRPr="00B7397F" w:rsidTr="00B451A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16.20.036.003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Радиохирургическое лечение участка эрозии шейки матки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B451AC" w:rsidRPr="00B7397F" w:rsidTr="00A942E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16.20.036.003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Радиохирургическое удаление кист шейки матки (1 ед.)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B451AC" w:rsidRPr="00B7397F" w:rsidTr="00E13A3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25.20.001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эрозии (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Солковагин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451AC" w:rsidRPr="00B7397F" w:rsidTr="00E13A36">
        <w:trPr>
          <w:trHeight w:val="30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14.20.002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пессария (без стоимости пессария)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451AC" w:rsidRPr="00B7397F" w:rsidTr="00E13A36">
        <w:trPr>
          <w:trHeight w:val="26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14.20.002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пессария (без стоимости пессария)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B451AC" w:rsidRPr="00B7397F" w:rsidTr="00E13A36">
        <w:trPr>
          <w:trHeight w:val="2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11.20.005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за флору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7C44C8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451AC" w:rsidRPr="00B7397F" w:rsidTr="00E13A36">
        <w:trPr>
          <w:trHeight w:val="1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11.20.002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материала на ПЦР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D566B" w:rsidP="007C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B451AC" w:rsidRPr="00B7397F" w:rsidTr="0069447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9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11.01.003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Plasmolifting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пробирка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AC" w:rsidRPr="00B7397F" w:rsidRDefault="00B451AC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9428A6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лор-врача</w:t>
            </w:r>
          </w:p>
        </w:tc>
      </w:tr>
      <w:tr w:rsidR="009428A6" w:rsidRPr="00B7397F" w:rsidTr="00B7397F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9428A6" w:rsidRPr="00B7397F" w:rsidTr="00E13A36">
        <w:trPr>
          <w:trHeight w:val="28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01.028.001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лор-врача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9428A6" w:rsidRPr="00B7397F" w:rsidTr="00E13A36">
        <w:trPr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01.028.002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лор-врача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428A6" w:rsidRPr="00B7397F" w:rsidTr="00E13A36">
        <w:trPr>
          <w:trHeight w:val="40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0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Смазывание небных миндалин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428A6" w:rsidRPr="00B7397F" w:rsidTr="00E13A36">
        <w:trPr>
          <w:trHeight w:val="4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A11.08.004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560B">
              <w:rPr>
                <w:rFonts w:ascii="Times New Roman" w:hAnsi="Times New Roman" w:cs="Times New Roman"/>
                <w:sz w:val="20"/>
                <w:szCs w:val="20"/>
              </w:rPr>
              <w:t>Пункция верхнечелюстной пазухи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734DC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9428A6" w:rsidRPr="00B7397F" w:rsidTr="00E13A36">
        <w:trPr>
          <w:trHeight w:val="4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уха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428A6" w:rsidRPr="00B7397F" w:rsidTr="00E13A36">
        <w:trPr>
          <w:trHeight w:val="4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А16.08.011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носа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428A6" w:rsidRPr="00B7397F" w:rsidTr="00E13A36">
        <w:trPr>
          <w:trHeight w:val="40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глотки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428A6" w:rsidRPr="00B7397F" w:rsidTr="00E13A36">
        <w:trPr>
          <w:trHeight w:val="39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гортани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9428A6" w:rsidRPr="00B7397F" w:rsidTr="00E13A36">
        <w:trPr>
          <w:trHeight w:val="39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А16.08.016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небных миндалин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428A6" w:rsidRPr="00B7397F" w:rsidTr="00E13A36">
        <w:trPr>
          <w:trHeight w:val="38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серных пробок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428A6" w:rsidRPr="00B7397F" w:rsidTr="00E13A36">
        <w:trPr>
          <w:trHeight w:val="3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Продувание слуховых труб (Отдельная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оказании стоимость первичного приема не взимается)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428A6" w:rsidRPr="00B7397F" w:rsidTr="00E13A36">
        <w:trPr>
          <w:trHeight w:val="35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A11.08.020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слизистой носа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428A6" w:rsidRPr="00B7397F" w:rsidTr="00E13A36">
        <w:trPr>
          <w:trHeight w:val="34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9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устья слуховой трубы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</w:tr>
      <w:tr w:rsidR="009428A6" w:rsidRPr="00B7397F" w:rsidTr="00D11C6E">
        <w:trPr>
          <w:trHeight w:val="68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A11.08.019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Эндоларингиальное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вливание лекарственных средств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428A6" w:rsidRPr="00B7397F" w:rsidTr="00D11C6E">
        <w:trPr>
          <w:trHeight w:val="68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Чистка наружного слухового прохода сухим путем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428A6" w:rsidRPr="00B7397F" w:rsidTr="00D11C6E">
        <w:trPr>
          <w:trHeight w:val="69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A16.25.007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Чистка наружного слухового прохода промыванием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428A6" w:rsidRPr="00B7397F" w:rsidTr="00E13A36">
        <w:trPr>
          <w:trHeight w:val="40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Закладывание лекарственных веществ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428A6" w:rsidRPr="00B7397F" w:rsidTr="00B7397F">
        <w:trPr>
          <w:trHeight w:val="73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5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E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носоглотки лекарственным препаратом (Дополнительная услуга.</w:t>
            </w:r>
            <w:proofErr w:type="gram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взимается дополнительно к стоимости осмотра)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91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428A6" w:rsidRPr="00B7397F" w:rsidTr="00E13A36">
        <w:trPr>
          <w:trHeight w:val="207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8A6" w:rsidRPr="00B7397F" w:rsidTr="00E13A36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A11.08.021.001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носа по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Проетцу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428A6" w:rsidRPr="00B7397F" w:rsidTr="00891DFE">
        <w:trPr>
          <w:trHeight w:val="415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обследования</w:t>
            </w:r>
          </w:p>
        </w:tc>
      </w:tr>
      <w:tr w:rsidR="009428A6" w:rsidRPr="00B7397F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9428A6" w:rsidRPr="00B7397F" w:rsidTr="00E13A36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05.10.006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428A6" w:rsidRPr="00B7397F" w:rsidTr="00B7397F">
        <w:trPr>
          <w:trHeight w:val="48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D1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Экспресс-диагностика состояния организма на аппаратно-программном комплексе E.S.TECK SYSTEM (США) с выдачей рекомендаций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8A6" w:rsidRPr="00B7397F" w:rsidTr="00E13A36">
        <w:trPr>
          <w:trHeight w:val="8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9428A6" w:rsidRPr="00B7397F" w:rsidTr="00E13A36">
        <w:trPr>
          <w:trHeight w:val="2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03.037.001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428A6" w:rsidRPr="00B164FF" w:rsidTr="00891DFE">
        <w:trPr>
          <w:trHeight w:val="315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Logiq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S7 Expert (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9428A6" w:rsidRPr="00B7397F" w:rsidTr="00A942E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9428A6" w:rsidRPr="00B7397F" w:rsidTr="00356440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04.14.002.001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8A6" w:rsidRPr="005277D9" w:rsidRDefault="009428A6" w:rsidP="003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7D9">
              <w:rPr>
                <w:rFonts w:ascii="Times New Roman" w:hAnsi="Times New Roman" w:cs="Times New Roman"/>
                <w:sz w:val="18"/>
                <w:szCs w:val="18"/>
              </w:rPr>
              <w:t>УЗИ желчного пузыря с пробным завтраком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28A6" w:rsidRPr="005277D9" w:rsidRDefault="00734DC6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28A6" w:rsidRPr="005277D9" w:rsidRDefault="00734DC6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9428A6" w:rsidRPr="00B7397F" w:rsidTr="00B94D6D">
        <w:trPr>
          <w:trHeight w:val="52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8A6" w:rsidRPr="005277D9" w:rsidRDefault="009428A6" w:rsidP="0035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7D9">
              <w:rPr>
                <w:rFonts w:ascii="Times New Roman" w:hAnsi="Times New Roman" w:cs="Times New Roman"/>
                <w:sz w:val="18"/>
                <w:szCs w:val="18"/>
              </w:rPr>
              <w:t>УЗИ печени, поджелудочной железы и желчного пузыря с пробным завтраком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28A6" w:rsidRPr="005277D9" w:rsidRDefault="009428A6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7D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28A6" w:rsidRPr="005277D9" w:rsidRDefault="009428A6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7D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9428A6" w:rsidRPr="00B7397F" w:rsidTr="00A942E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04.14.001.003 </w:t>
            </w:r>
          </w:p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печени, жёлчного пузыря, поджелудочной железы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9428A6" w:rsidRPr="00B7397F" w:rsidTr="00A942E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9428A6" w:rsidRPr="00B451AC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451AC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печени, жёлчного пузыря, поджелудочной железы, селезёнки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</w:tr>
      <w:tr w:rsidR="009428A6" w:rsidRPr="00B7397F" w:rsidTr="00A942E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9428A6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04.15.001 </w:t>
            </w:r>
          </w:p>
          <w:p w:rsidR="009428A6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  <w:p w:rsidR="009428A6" w:rsidRPr="00B7397F" w:rsidRDefault="00D11C6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печени, жёлчного пузыря, поджелудочной железы, селезёнки, почек, мочевого пузыря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9428A6" w:rsidRPr="00B7397F" w:rsidTr="00D11C6E">
        <w:trPr>
          <w:trHeight w:val="1048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04.14.001.003</w:t>
            </w:r>
          </w:p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04.15.001</w:t>
            </w:r>
          </w:p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04.06.001</w:t>
            </w:r>
          </w:p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04.28.002.</w:t>
            </w:r>
          </w:p>
          <w:p w:rsidR="009428A6" w:rsidRPr="00B7397F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04.21.001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печени, жёлчного пузыря, поджелудочной железы, селезёнки, почек, мочевого пузыря, предстательной железы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</w:tr>
      <w:tr w:rsidR="009428A6" w:rsidRPr="00B7397F" w:rsidTr="00D11C6E">
        <w:trPr>
          <w:trHeight w:val="25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D11C6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почек, мочевого пузыря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9428A6" w:rsidRPr="00B7397F" w:rsidTr="00D11C6E">
        <w:trPr>
          <w:trHeight w:val="40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04.21.001</w:t>
            </w:r>
          </w:p>
          <w:p w:rsidR="009428A6" w:rsidRPr="00B7397F" w:rsidRDefault="009428A6" w:rsidP="00A9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04.28.002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8A6" w:rsidRPr="00B7397F" w:rsidRDefault="009428A6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железы, мочевого пузыря, почек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8A6" w:rsidRDefault="009428A6" w:rsidP="00A9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9428A6" w:rsidRPr="00B7397F" w:rsidTr="00E13A36">
        <w:trPr>
          <w:trHeight w:val="25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04.22.001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9428A6" w:rsidRPr="00B7397F" w:rsidTr="00E13A36">
        <w:trPr>
          <w:trHeight w:val="27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9428A6" w:rsidRPr="00B7397F" w:rsidTr="00E13A36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трансабдоминальное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9428A6" w:rsidRPr="00B7397F" w:rsidTr="00E13A36">
        <w:trPr>
          <w:trHeight w:val="3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трансвагинальное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9428A6" w:rsidRPr="00B7397F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(женщины)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трансабдоминальное-трансвагинальное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исследование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</w:tr>
      <w:tr w:rsidR="009428A6" w:rsidRPr="00B7397F" w:rsidTr="00E13A36">
        <w:trPr>
          <w:trHeight w:val="19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04.20.001.001</w:t>
            </w: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A6" w:rsidRPr="00B7397F" w:rsidRDefault="009428A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3A36" w:rsidRDefault="00E13A36" w:rsidP="00B7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13A36" w:rsidSect="00B7397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660"/>
        <w:gridCol w:w="5340"/>
        <w:gridCol w:w="1620"/>
        <w:gridCol w:w="1480"/>
      </w:tblGrid>
      <w:tr w:rsidR="00E13A36" w:rsidRPr="00B7397F" w:rsidTr="00891DFE">
        <w:trPr>
          <w:trHeight w:val="263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медицина оздоровления</w:t>
            </w:r>
          </w:p>
        </w:tc>
      </w:tr>
      <w:tr w:rsidR="00E13A36" w:rsidRPr="00B7397F" w:rsidTr="00E13A36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E13A36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Нормоксическая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барокамера</w:t>
            </w:r>
            <w:r w:rsidR="00B1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B7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капсула o2one H 810</w:t>
            </w:r>
            <w:r w:rsidRPr="00B7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2B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физиотерапевтический, комфортный метод насыщения организма кислородом:</w:t>
            </w:r>
          </w:p>
        </w:tc>
      </w:tr>
      <w:tr w:rsidR="00E13A36" w:rsidRPr="00B7397F" w:rsidTr="00E51B2F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сеанс 30 мин.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E13A36" w:rsidRPr="00B7397F" w:rsidTr="00E51B2F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20.30.026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сеанс 50 мин.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164F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B164FF" w:rsidRPr="00B7397F" w:rsidTr="00153598">
        <w:trPr>
          <w:trHeight w:val="260"/>
        </w:trPr>
        <w:tc>
          <w:tcPr>
            <w:tcW w:w="10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4FF" w:rsidRPr="00B164FF" w:rsidRDefault="00B164FF" w:rsidP="00B164F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4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Барокамера с 01.09.2018 г.</w:t>
            </w:r>
          </w:p>
        </w:tc>
      </w:tr>
      <w:tr w:rsidR="00E13A36" w:rsidRPr="00B7397F" w:rsidTr="00891DFE">
        <w:trPr>
          <w:trHeight w:val="246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Slim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Perfecta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(Италия):</w:t>
            </w:r>
          </w:p>
        </w:tc>
      </w:tr>
      <w:tr w:rsidR="00E13A36" w:rsidRPr="00B7397F" w:rsidTr="00E51B2F">
        <w:trPr>
          <w:trHeight w:val="17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легкий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лимфодренаж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E13A36" w:rsidRPr="00B7397F" w:rsidTr="00E51B2F">
        <w:trPr>
          <w:trHeight w:val="23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снижение веса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E13A36" w:rsidRPr="00B7397F" w:rsidTr="00891DFE">
        <w:trPr>
          <w:trHeight w:val="738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Терапия на КМЭ-Комплексе Медицинском Экспертном (Швейцария) - </w:t>
            </w:r>
            <w:r w:rsidRPr="002B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компенсация патологии (стресса, бессонницы, депрессии, аллергии, ЛОР-патологии, заболевание дыхательной системы, ЖКТ, урогенитальных инфекций, «часто болеющие дети» и т.д.)</w:t>
            </w:r>
            <w:proofErr w:type="gramEnd"/>
          </w:p>
        </w:tc>
      </w:tr>
      <w:tr w:rsidR="00E13A36" w:rsidRPr="00B7397F" w:rsidTr="00E51B2F">
        <w:trPr>
          <w:trHeight w:val="21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23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сеанс 30 минут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E13A36" w:rsidRPr="00B7397F" w:rsidTr="00E51B2F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23</w:t>
            </w:r>
            <w:r w:rsidR="00D1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сеанс 50 минут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E13A36" w:rsidRPr="00B7397F" w:rsidTr="00891DFE">
        <w:trPr>
          <w:trHeight w:val="276"/>
        </w:trPr>
        <w:tc>
          <w:tcPr>
            <w:tcW w:w="101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Аппаратная физиотерапия</w:t>
            </w:r>
          </w:p>
        </w:tc>
      </w:tr>
      <w:tr w:rsidR="00E13A36" w:rsidRPr="00B7397F" w:rsidTr="00891DFE">
        <w:trPr>
          <w:trHeight w:val="276"/>
        </w:trPr>
        <w:tc>
          <w:tcPr>
            <w:tcW w:w="10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E13A36" w:rsidRPr="00B7397F" w:rsidRDefault="00E13A36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A36" w:rsidRPr="00B7397F" w:rsidTr="00E13A36">
        <w:trPr>
          <w:trHeight w:val="4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E13A36" w:rsidRPr="00B451AC" w:rsidRDefault="00E13A36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B7397F" w:rsidTr="00356440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F20E7C" w:rsidP="001A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</w:t>
            </w:r>
            <w:r w:rsidR="001A1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  <w:r w:rsidR="001A1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2910EE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EE">
              <w:rPr>
                <w:rFonts w:ascii="Times New Roman" w:hAnsi="Times New Roman" w:cs="Times New Roman"/>
                <w:sz w:val="18"/>
                <w:szCs w:val="18"/>
              </w:rPr>
              <w:t>Дарсонвализация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EE" w:rsidRPr="002910EE" w:rsidRDefault="002910EE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0EE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EE" w:rsidRPr="002910EE" w:rsidRDefault="002910EE" w:rsidP="0035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0E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2910EE" w:rsidRPr="00B7397F" w:rsidTr="00D11C6E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17.04.001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17.09.001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17.08.001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17.14.001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17.24.005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17.25.001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Электрофорез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10EE" w:rsidRPr="00B7397F" w:rsidTr="00D11C6E">
        <w:trPr>
          <w:trHeight w:val="17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Гальванизация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910EE" w:rsidRPr="00B7397F" w:rsidTr="00B7397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17.03.003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СМТ-терапия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81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910EE" w:rsidRPr="00B7397F" w:rsidTr="00D11C6E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УВЧ-терапия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910EE" w:rsidRPr="00B7397F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22.04.002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22.08.002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5642CA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2910EE" w:rsidRPr="00B7397F" w:rsidTr="00D11C6E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22.02.002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22.04.002.001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22.08.005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22.24.002.001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910EE" w:rsidRPr="00B7397F" w:rsidTr="00D11C6E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17.03.007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17.07.013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17.13.005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17.19.003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17.24.009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17.30.014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17.30.019.001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2910EE" w:rsidRPr="00B7397F" w:rsidTr="00D11C6E">
        <w:trPr>
          <w:trHeight w:val="2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11.09.007.001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2910EE" w:rsidRPr="00B7397F" w:rsidTr="00D11C6E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22.30.003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2910EE" w:rsidRPr="00B7397F" w:rsidTr="00E51B2F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17.04.001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17.09.001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17.08.001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17.14.001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17.19.001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17.24.005</w:t>
            </w:r>
          </w:p>
          <w:p w:rsidR="002910EE" w:rsidRPr="00B7397F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17.25.001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Электролечение на BTL-4625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2910EE" w:rsidRPr="00B7397F" w:rsidTr="00E51B2F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22.04.002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22.08.002</w:t>
            </w:r>
          </w:p>
          <w:p w:rsidR="002910EE" w:rsidRPr="00B7397F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Ультразвуковая терапия на BTL - 4710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2910EE" w:rsidRPr="00B7397F" w:rsidTr="00FD4C0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22.02.001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22.04.003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22.12.001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22.20.001.001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22.22.001</w:t>
            </w:r>
          </w:p>
          <w:p w:rsidR="00A629DA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22.24.001</w:t>
            </w:r>
          </w:p>
          <w:p w:rsidR="00A629DA" w:rsidRPr="00B7397F" w:rsidRDefault="00A629DA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22.25.001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Лазеротерапия на BTL - 4110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2910EE" w:rsidRPr="00B7397F" w:rsidTr="00FD4C0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17.03.007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17.07.013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17.13.005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17.19.003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17.24.009</w:t>
            </w:r>
          </w:p>
          <w:p w:rsidR="00A629DA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17.30.014</w:t>
            </w:r>
          </w:p>
          <w:p w:rsidR="002910EE" w:rsidRPr="00B7397F" w:rsidRDefault="00A629DA" w:rsidP="00A6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17.30.019.001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35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BTL- 4920 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2910EE" w:rsidRPr="00B7397F" w:rsidTr="00B7397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B7397F" w:rsidTr="00B7397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Default="002910EE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</w:t>
            </w:r>
            <w:r w:rsidR="00566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1.002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21.01.003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21.01.004.002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21.01.004.003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21.01.004.004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21.01.004.005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21.30.001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21.03.002.001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21.01.009.002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21.01.009.003</w:t>
            </w:r>
          </w:p>
          <w:p w:rsidR="005661B9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21.01.009.004</w:t>
            </w:r>
          </w:p>
          <w:p w:rsidR="005661B9" w:rsidRPr="00B7397F" w:rsidRDefault="005661B9" w:rsidP="0056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21.01.009.005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медицинский 1 единица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2910EE" w:rsidRPr="00B7397F" w:rsidTr="005661B9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1B9" w:rsidRDefault="002910EE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21.01.003</w:t>
            </w:r>
            <w:r w:rsidR="00566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.001</w:t>
            </w:r>
          </w:p>
          <w:p w:rsidR="005661B9" w:rsidRDefault="005661B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21.01.004</w:t>
            </w:r>
          </w:p>
          <w:p w:rsidR="009815F2" w:rsidRDefault="009815F2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21.01.009</w:t>
            </w:r>
          </w:p>
          <w:p w:rsidR="005661B9" w:rsidRDefault="005661B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21.03.007</w:t>
            </w:r>
          </w:p>
          <w:p w:rsidR="005661B9" w:rsidRPr="00B7397F" w:rsidRDefault="005661B9" w:rsidP="00566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21.03.002.002</w:t>
            </w: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медицинский 1,5 единицы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2910EE" w:rsidRPr="00B7397F" w:rsidTr="005661B9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1B9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21.30.005  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грудной клетки медицинский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2910EE" w:rsidRPr="00B7397F" w:rsidTr="0065176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21.01. 001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медицинский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2910EE" w:rsidRPr="00B7397F" w:rsidTr="0065176C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21.01.001</w:t>
            </w:r>
          </w:p>
          <w:p w:rsidR="0065176C" w:rsidRPr="00B7397F" w:rsidRDefault="0065176C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21.30.002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профилактический массаж (до 14 лет)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Грязелечение лечебной грязью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Сакского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озера</w:t>
            </w:r>
          </w:p>
        </w:tc>
      </w:tr>
      <w:tr w:rsidR="002910EE" w:rsidRPr="00B7397F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B7397F" w:rsidTr="00563452">
        <w:trPr>
          <w:trHeight w:val="2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0EE" w:rsidRPr="00B164FF" w:rsidRDefault="00B164FF" w:rsidP="00B164FF">
            <w:pPr>
              <w:rPr>
                <w:rFonts w:ascii="Times New Roman" w:hAnsi="Times New Roman" w:cs="Times New Roman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А20.16.002 А20.24.001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Грязевая аппликация, малая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792325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910EE"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2910EE" w:rsidRPr="00B7397F" w:rsidTr="00563452">
        <w:trPr>
          <w:trHeight w:val="118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EE" w:rsidRPr="00B7397F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Грязевая аппликация, большая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гимнастика</w:t>
            </w:r>
          </w:p>
        </w:tc>
      </w:tr>
      <w:tr w:rsidR="002910EE" w:rsidRPr="00B7397F" w:rsidTr="00563452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без НДС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B7397F" w:rsidTr="00563452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2910EE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</w:t>
            </w:r>
            <w:r w:rsidR="006517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03.002.002</w:t>
            </w:r>
          </w:p>
          <w:p w:rsidR="0065176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19.04.001.002</w:t>
            </w:r>
          </w:p>
          <w:p w:rsidR="0065176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19.09.001.002</w:t>
            </w:r>
          </w:p>
          <w:p w:rsidR="0065176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19.10.001.002</w:t>
            </w:r>
          </w:p>
          <w:p w:rsidR="0065176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19.13.001.002</w:t>
            </w:r>
          </w:p>
          <w:p w:rsidR="0065176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19.20.001.002</w:t>
            </w:r>
          </w:p>
          <w:p w:rsidR="0065176C" w:rsidRPr="00B451AC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19.21.001.002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гимнастика с инструктором ЛФК (групповая)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45 - 60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910EE" w:rsidRPr="00B7397F" w:rsidTr="00563452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2910EE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</w:t>
            </w:r>
            <w:r w:rsidR="0074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3.002.001</w:t>
            </w:r>
          </w:p>
          <w:p w:rsidR="0074132A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19.04.001.001</w:t>
            </w:r>
          </w:p>
          <w:p w:rsidR="0074132A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19.09.001.001</w:t>
            </w:r>
          </w:p>
          <w:p w:rsidR="0074132A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19.10.001.001</w:t>
            </w:r>
          </w:p>
          <w:p w:rsidR="0074132A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19.13.001.001</w:t>
            </w:r>
          </w:p>
          <w:p w:rsidR="0074132A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19.20.001.001</w:t>
            </w:r>
          </w:p>
          <w:p w:rsidR="0074132A" w:rsidRPr="00B451AC" w:rsidRDefault="0074132A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19.21.001.001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занятие с инструктором ЛФК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45 - 60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2910EE" w:rsidRPr="00B7397F" w:rsidTr="00563452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Default="00B94D6D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19.009.001</w:t>
            </w:r>
          </w:p>
          <w:p w:rsidR="0065176C" w:rsidRPr="00B7397F" w:rsidRDefault="0065176C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B9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гигиеническая гимнастика с инструктором ЛФК (групповая)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45 - 60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EE" w:rsidRPr="00B7397F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2910EE" w:rsidRPr="00B7397F" w:rsidTr="00891DFE">
        <w:trPr>
          <w:trHeight w:val="378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Эстетическая медицина лица и тела</w:t>
            </w:r>
          </w:p>
        </w:tc>
      </w:tr>
      <w:tr w:rsidR="002910EE" w:rsidRPr="00B7397F" w:rsidTr="00356440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</w:t>
            </w: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НДС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B7397F" w:rsidTr="00891DFE">
        <w:trPr>
          <w:trHeight w:val="315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HydraFacial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(США) - омоложение лица:</w:t>
            </w:r>
          </w:p>
        </w:tc>
      </w:tr>
      <w:tr w:rsidR="006A26A3" w:rsidRPr="00166912" w:rsidTr="00BD1ECA">
        <w:trPr>
          <w:trHeight w:val="4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A3" w:rsidRPr="00166912" w:rsidRDefault="006A26A3" w:rsidP="00356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Аппаратное омоложение </w:t>
            </w:r>
            <w:r w:rsidRPr="0016691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HydraFacial</w:t>
            </w:r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6A26A3" w:rsidRPr="00166912" w:rsidTr="002B5C01">
        <w:trPr>
          <w:trHeight w:val="24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26A3" w:rsidRPr="00166912" w:rsidRDefault="006A26A3" w:rsidP="00356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Здоровая  кожа (уход и коррекция)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D8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87D5B"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6A3" w:rsidRPr="00166912" w:rsidTr="002B5C01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26A3" w:rsidRPr="00166912" w:rsidRDefault="006A26A3" w:rsidP="00356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Экспресс уход за кожей лица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6A26A3" w:rsidRPr="00166912" w:rsidTr="00BD1ECA">
        <w:trPr>
          <w:trHeight w:val="33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  <w:p w:rsidR="006A26A3" w:rsidRPr="00166912" w:rsidRDefault="006A26A3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3564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по лицу «</w:t>
            </w:r>
            <w:proofErr w:type="spellStart"/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Лифтинг</w:t>
            </w:r>
            <w:proofErr w:type="spellEnd"/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увлажнение» (</w:t>
            </w:r>
            <w:proofErr w:type="spellStart"/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HydraFacial</w:t>
            </w:r>
            <w:proofErr w:type="spellEnd"/>
            <w:r w:rsidRPr="001669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-Аппаратное омоложение +  аппаратный массаж по лицу «Шарм»)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A3" w:rsidRPr="00166912" w:rsidRDefault="006A26A3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Lumi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Cell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Wawe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(Канада) - моделирование тела</w:t>
            </w:r>
          </w:p>
        </w:tc>
      </w:tr>
      <w:tr w:rsidR="002910EE" w:rsidRPr="00166912" w:rsidTr="00B7397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целлюлита 1 зона (живот, передняя поверхность бедер, задняя поверхность бедер + ягодицы, спина)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01.008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фигуры – уменьшение локальных жировых отложений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Аппаратная технология массажа «Шарм»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Аппаратный массаж по лицу – мощный </w:t>
            </w:r>
            <w:proofErr w:type="spellStart"/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лифтинг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Аппаратный массаж по телу – коррекция проблемных зон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2910EE" w:rsidRPr="00B7397F" w:rsidTr="00891DFE">
        <w:trPr>
          <w:trHeight w:val="330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Уходы за кожей лица (</w:t>
            </w:r>
            <w:proofErr w:type="spellStart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Keenwell</w:t>
            </w:r>
            <w:proofErr w:type="spellEnd"/>
            <w:r w:rsidRPr="00B7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Испания)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Интенсивное увлажнение – увлажняющий, питательный уход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 кожи – омолаживающий, питательный уход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Альгинантная</w:t>
            </w:r>
            <w:proofErr w:type="spellEnd"/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маска – дополнительный уход к массажу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02.008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Коллагеновая маска – дополнительный уход к массажу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2910EE" w:rsidRPr="00166912" w:rsidTr="00B7397F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Мануальный массаж по лицу – ручной массаж лица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2910EE" w:rsidRPr="00B7397F" w:rsidTr="00891DFE">
        <w:trPr>
          <w:trHeight w:val="315"/>
        </w:trPr>
        <w:tc>
          <w:tcPr>
            <w:tcW w:w="10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8E0EF"/>
            <w:vAlign w:val="center"/>
            <w:hideMark/>
          </w:tcPr>
          <w:p w:rsidR="002910EE" w:rsidRPr="00B7397F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39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</w:t>
            </w:r>
          </w:p>
        </w:tc>
      </w:tr>
      <w:tr w:rsidR="002910EE" w:rsidRPr="00B7397F" w:rsidTr="00D627A2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реестра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Длительность 1 услуги (мин)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</w:t>
            </w: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НДС</w:t>
            </w:r>
          </w:p>
          <w:p w:rsidR="002910EE" w:rsidRPr="00B451AC" w:rsidRDefault="002910EE" w:rsidP="0035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услуги, (</w:t>
            </w:r>
            <w:proofErr w:type="spellStart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руб</w:t>
            </w:r>
            <w:proofErr w:type="spellEnd"/>
            <w:r w:rsidRPr="00B451A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Антицеллюлитный массаж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Ароматерапевтический</w:t>
            </w:r>
            <w:proofErr w:type="spellEnd"/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массаж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2910EE" w:rsidRPr="00166912" w:rsidTr="00B739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21.01.001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Авторская методика массажа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EE" w:rsidRPr="00166912" w:rsidRDefault="002910EE" w:rsidP="00B7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</w:tbl>
    <w:p w:rsidR="00A81973" w:rsidRPr="00A81973" w:rsidRDefault="00A81973" w:rsidP="00B164FF">
      <w:pPr>
        <w:rPr>
          <w:rFonts w:ascii="Times New Roman" w:hAnsi="Times New Roman" w:cs="Times New Roman"/>
        </w:rPr>
      </w:pPr>
    </w:p>
    <w:sectPr w:rsidR="00A81973" w:rsidRPr="00A81973" w:rsidSect="00E94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00"/>
    <w:multiLevelType w:val="hybridMultilevel"/>
    <w:tmpl w:val="13A8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471B"/>
    <w:multiLevelType w:val="hybridMultilevel"/>
    <w:tmpl w:val="F0C8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F"/>
    <w:rsid w:val="000461B9"/>
    <w:rsid w:val="000818A2"/>
    <w:rsid w:val="0010560B"/>
    <w:rsid w:val="00166912"/>
    <w:rsid w:val="001A1B1E"/>
    <w:rsid w:val="00286901"/>
    <w:rsid w:val="002910EE"/>
    <w:rsid w:val="002B5C01"/>
    <w:rsid w:val="002F750D"/>
    <w:rsid w:val="00356440"/>
    <w:rsid w:val="00434E94"/>
    <w:rsid w:val="004D42C7"/>
    <w:rsid w:val="00506448"/>
    <w:rsid w:val="005277D9"/>
    <w:rsid w:val="00563452"/>
    <w:rsid w:val="005642CA"/>
    <w:rsid w:val="005661B9"/>
    <w:rsid w:val="00640AC0"/>
    <w:rsid w:val="0065176C"/>
    <w:rsid w:val="00694470"/>
    <w:rsid w:val="006A26A3"/>
    <w:rsid w:val="007102A5"/>
    <w:rsid w:val="00722E4D"/>
    <w:rsid w:val="00734DC6"/>
    <w:rsid w:val="0074132A"/>
    <w:rsid w:val="00756A6E"/>
    <w:rsid w:val="00790A5B"/>
    <w:rsid w:val="00792325"/>
    <w:rsid w:val="007C44C8"/>
    <w:rsid w:val="007E2001"/>
    <w:rsid w:val="00891DFE"/>
    <w:rsid w:val="00910C9F"/>
    <w:rsid w:val="009404BE"/>
    <w:rsid w:val="009428A6"/>
    <w:rsid w:val="009815F2"/>
    <w:rsid w:val="009B20EB"/>
    <w:rsid w:val="009C4597"/>
    <w:rsid w:val="00A629DA"/>
    <w:rsid w:val="00A81973"/>
    <w:rsid w:val="00A942E8"/>
    <w:rsid w:val="00AC55F5"/>
    <w:rsid w:val="00B02935"/>
    <w:rsid w:val="00B164FF"/>
    <w:rsid w:val="00B451AC"/>
    <w:rsid w:val="00B7397F"/>
    <w:rsid w:val="00B94D6D"/>
    <w:rsid w:val="00BD1ECA"/>
    <w:rsid w:val="00BD566B"/>
    <w:rsid w:val="00C6500E"/>
    <w:rsid w:val="00CA408E"/>
    <w:rsid w:val="00CD45F7"/>
    <w:rsid w:val="00D11C6E"/>
    <w:rsid w:val="00D627A2"/>
    <w:rsid w:val="00D87D5B"/>
    <w:rsid w:val="00DB4A3D"/>
    <w:rsid w:val="00E13A36"/>
    <w:rsid w:val="00E51B2F"/>
    <w:rsid w:val="00E94891"/>
    <w:rsid w:val="00F20E7C"/>
    <w:rsid w:val="00F57234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6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F"/>
    <w:rPr>
      <w:color w:val="0000FF"/>
      <w:u w:val="single"/>
    </w:rPr>
  </w:style>
  <w:style w:type="paragraph" w:customStyle="1" w:styleId="font5">
    <w:name w:val="font5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73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7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73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7397F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7397F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7397F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7397F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7397F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7397F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7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F"/>
    <w:rPr>
      <w:color w:val="0000FF"/>
      <w:u w:val="single"/>
    </w:rPr>
  </w:style>
  <w:style w:type="paragraph" w:customStyle="1" w:styleId="font5">
    <w:name w:val="font5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739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7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739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7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739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73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B73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739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739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7397F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B739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73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B739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B7397F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739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7397F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7397F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7397F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7397F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7397F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739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739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7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Людмила Васильевна</dc:creator>
  <cp:lastModifiedBy>Юрченко Наталья Васильевна</cp:lastModifiedBy>
  <cp:revision>2</cp:revision>
  <dcterms:created xsi:type="dcterms:W3CDTF">2018-08-16T11:38:00Z</dcterms:created>
  <dcterms:modified xsi:type="dcterms:W3CDTF">2018-08-16T11:38:00Z</dcterms:modified>
</cp:coreProperties>
</file>